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A2" w:rsidRDefault="000F32A2" w:rsidP="000F32A2">
      <w:pPr>
        <w:ind w:firstLine="720"/>
        <w:rPr>
          <w:rFonts w:ascii="Bookman Old Style" w:hAnsi="Bookman Old Style" w:cs="Bookman Old Style"/>
          <w:spacing w:val="6"/>
          <w:sz w:val="25"/>
          <w:szCs w:val="25"/>
        </w:rPr>
      </w:pPr>
      <w:r>
        <w:rPr>
          <w:rFonts w:ascii="Bookman Old Style" w:hAnsi="Bookman Old Style" w:cs="Bookman Old Style"/>
          <w:spacing w:val="6"/>
          <w:sz w:val="25"/>
          <w:szCs w:val="25"/>
        </w:rPr>
        <w:t>10. LEAK ADJUSTMENT</w:t>
      </w:r>
    </w:p>
    <w:p w:rsidR="000F32A2" w:rsidRDefault="000F32A2" w:rsidP="000F32A2">
      <w:pPr>
        <w:ind w:left="3024"/>
        <w:rPr>
          <w:rFonts w:ascii="Bookman Old Style" w:hAnsi="Bookman Old Style" w:cs="Bookman Old Style"/>
          <w:spacing w:val="6"/>
          <w:sz w:val="25"/>
          <w:szCs w:val="25"/>
        </w:rPr>
      </w:pPr>
    </w:p>
    <w:p w:rsidR="000F32A2" w:rsidRDefault="000F32A2" w:rsidP="000F32A2">
      <w:pPr>
        <w:pStyle w:val="ListParagraph"/>
        <w:numPr>
          <w:ilvl w:val="0"/>
          <w:numId w:val="1"/>
        </w:numPr>
        <w:spacing w:before="216"/>
        <w:jc w:val="both"/>
        <w:rPr>
          <w:rFonts w:ascii="Bookman Old Style" w:hAnsi="Bookman Old Style" w:cs="Bookman Old Style"/>
          <w:spacing w:val="-14"/>
          <w:sz w:val="23"/>
          <w:szCs w:val="23"/>
        </w:rPr>
      </w:pPr>
      <w:r>
        <w:rPr>
          <w:rFonts w:ascii="Bookman Old Style" w:hAnsi="Bookman Old Style" w:cs="Bookman Old Style"/>
          <w:spacing w:val="-17"/>
          <w:sz w:val="23"/>
          <w:szCs w:val="23"/>
        </w:rPr>
        <w:t xml:space="preserve">All water which passes through a water meter will be purchased by the customer. Customers are </w:t>
      </w:r>
      <w:r>
        <w:rPr>
          <w:rFonts w:ascii="Bookman Old Style" w:hAnsi="Bookman Old Style" w:cs="Bookman Old Style"/>
          <w:spacing w:val="-14"/>
          <w:sz w:val="23"/>
          <w:szCs w:val="23"/>
        </w:rPr>
        <w:t xml:space="preserve">responsible for keeping their plumbing repaired and in good working order. If a leak does occur </w:t>
      </w:r>
      <w:r>
        <w:rPr>
          <w:rFonts w:ascii="Bookman Old Style" w:hAnsi="Bookman Old Style" w:cs="Bookman Old Style"/>
          <w:spacing w:val="-13"/>
          <w:sz w:val="23"/>
          <w:szCs w:val="23"/>
        </w:rPr>
        <w:t xml:space="preserve">and the DISTRICT has knowledge of the leak, the DISTRICT may attempt to notify the customer </w:t>
      </w:r>
      <w:r>
        <w:rPr>
          <w:rFonts w:ascii="Bookman Old Style" w:hAnsi="Bookman Old Style" w:cs="Bookman Old Style"/>
          <w:spacing w:val="-12"/>
          <w:sz w:val="23"/>
          <w:szCs w:val="23"/>
        </w:rPr>
        <w:t>of the leak (it</w:t>
      </w:r>
      <w:r>
        <w:rPr>
          <w:rFonts w:ascii="Bookman Old Style" w:hAnsi="Bookman Old Style" w:cs="Bookman Old Style"/>
          <w:color w:val="FFFFFF" w:themeColor="background1"/>
          <w:spacing w:val="-12"/>
          <w:sz w:val="23"/>
          <w:szCs w:val="23"/>
        </w:rPr>
        <w:t xml:space="preserve"> </w:t>
      </w:r>
      <w:r>
        <w:rPr>
          <w:rFonts w:ascii="Bookman Old Style" w:hAnsi="Bookman Old Style" w:cs="Bookman Old Style"/>
          <w:spacing w:val="-12"/>
          <w:sz w:val="23"/>
          <w:szCs w:val="23"/>
        </w:rPr>
        <w:t xml:space="preserve">is the responsibility of the customer to keep all contact information current); however, the failure to notify the customer of a leak in no way relieves the customer </w:t>
      </w:r>
      <w:r>
        <w:rPr>
          <w:rFonts w:ascii="Bookman Old Style" w:hAnsi="Bookman Old Style" w:cs="Bookman Old Style"/>
          <w:spacing w:val="-14"/>
          <w:sz w:val="23"/>
          <w:szCs w:val="23"/>
        </w:rPr>
        <w:t>of the responsibility to pay for all water passing through the customer's meter. Failure to make timely repairs may disqualify a customer for a leak adjustment. No more than 2 consecutive months billing may be adjusted.</w:t>
      </w:r>
    </w:p>
    <w:p w:rsidR="000F32A2" w:rsidRDefault="000F32A2" w:rsidP="000F32A2">
      <w:pPr>
        <w:pStyle w:val="ListParagraph"/>
        <w:spacing w:before="216"/>
        <w:jc w:val="both"/>
        <w:rPr>
          <w:rFonts w:ascii="Bookman Old Style" w:hAnsi="Bookman Old Style" w:cs="Bookman Old Style"/>
          <w:spacing w:val="-14"/>
          <w:sz w:val="23"/>
          <w:szCs w:val="23"/>
        </w:rPr>
      </w:pPr>
    </w:p>
    <w:p w:rsidR="000F32A2" w:rsidRDefault="000F32A2" w:rsidP="000F32A2">
      <w:pPr>
        <w:pStyle w:val="ListParagraph"/>
        <w:numPr>
          <w:ilvl w:val="0"/>
          <w:numId w:val="1"/>
        </w:numPr>
        <w:spacing w:before="144" w:after="288"/>
        <w:jc w:val="both"/>
        <w:rPr>
          <w:rFonts w:ascii="Bookman Old Style" w:hAnsi="Bookman Old Style" w:cs="Bookman Old Style"/>
          <w:spacing w:val="-6"/>
          <w:sz w:val="23"/>
          <w:szCs w:val="23"/>
        </w:rPr>
      </w:pPr>
      <w:r>
        <w:rPr>
          <w:rFonts w:ascii="Bookman Old Style" w:hAnsi="Bookman Old Style" w:cs="Bookman Old Style"/>
          <w:spacing w:val="-10"/>
          <w:sz w:val="23"/>
          <w:szCs w:val="23"/>
        </w:rPr>
        <w:t xml:space="preserve">Each customer will be allowed only one adjustment during any 12-month period. Only the </w:t>
      </w:r>
      <w:r>
        <w:rPr>
          <w:rFonts w:ascii="Bookman Old Style" w:hAnsi="Bookman Old Style" w:cs="Bookman Old Style"/>
          <w:spacing w:val="-12"/>
          <w:sz w:val="23"/>
          <w:szCs w:val="23"/>
        </w:rPr>
        <w:t xml:space="preserve">highest month's bill during the leak period will be considered for adjustment. The adjustment </w:t>
      </w:r>
      <w:r>
        <w:rPr>
          <w:rFonts w:ascii="Bookman Old Style" w:hAnsi="Bookman Old Style" w:cs="Bookman Old Style"/>
          <w:spacing w:val="-6"/>
          <w:sz w:val="23"/>
          <w:szCs w:val="23"/>
        </w:rPr>
        <w:t xml:space="preserve">shall be calculated as follows:     </w:t>
      </w:r>
    </w:p>
    <w:p w:rsidR="000F32A2" w:rsidRDefault="000F32A2" w:rsidP="000F32A2">
      <w:pPr>
        <w:pStyle w:val="ListParagraph"/>
        <w:spacing w:before="144" w:after="288"/>
        <w:ind w:left="2160" w:hanging="1440"/>
        <w:jc w:val="both"/>
        <w:rPr>
          <w:rFonts w:ascii="Bookman Old Style" w:hAnsi="Bookman Old Style" w:cs="Bookman Old Style"/>
          <w:spacing w:val="-6"/>
          <w:sz w:val="23"/>
          <w:szCs w:val="23"/>
        </w:rPr>
      </w:pPr>
    </w:p>
    <w:p w:rsidR="000F32A2" w:rsidRDefault="000F32A2" w:rsidP="000F32A2">
      <w:pPr>
        <w:pStyle w:val="ListParagraph"/>
        <w:spacing w:before="144" w:after="288"/>
        <w:ind w:left="2160" w:hanging="1440"/>
        <w:jc w:val="both"/>
        <w:rPr>
          <w:rFonts w:ascii="Bookman Old Style" w:hAnsi="Bookman Old Style" w:cs="Bookman Old Style"/>
          <w:spacing w:val="-6"/>
          <w:sz w:val="23"/>
          <w:szCs w:val="23"/>
        </w:rPr>
      </w:pPr>
      <w:r>
        <w:rPr>
          <w:rFonts w:ascii="Bookman Old Style" w:hAnsi="Bookman Old Style" w:cs="Bookman Old Style"/>
          <w:spacing w:val="-6"/>
          <w:sz w:val="23"/>
          <w:szCs w:val="23"/>
        </w:rPr>
        <w:t>Step 1:</w:t>
      </w:r>
      <w:r>
        <w:rPr>
          <w:rFonts w:ascii="Bookman Old Style" w:hAnsi="Bookman Old Style" w:cs="Bookman Old Style"/>
          <w:spacing w:val="-6"/>
          <w:sz w:val="23"/>
          <w:szCs w:val="23"/>
        </w:rPr>
        <w:tab/>
        <w:t>Remove any irrigation usage and recalculate bill using the mid-tier rate per 1,000 gallons (not tiered rate), including sales taxes.</w:t>
      </w:r>
    </w:p>
    <w:p w:rsidR="000F32A2" w:rsidRDefault="000F32A2" w:rsidP="000F32A2">
      <w:pPr>
        <w:pStyle w:val="ListParagraph"/>
        <w:spacing w:before="144" w:after="288"/>
        <w:ind w:left="2160" w:hanging="1440"/>
        <w:jc w:val="both"/>
        <w:rPr>
          <w:rFonts w:ascii="Bookman Old Style" w:hAnsi="Bookman Old Style" w:cs="Bookman Old Style"/>
          <w:spacing w:val="-6"/>
          <w:sz w:val="23"/>
          <w:szCs w:val="23"/>
        </w:rPr>
      </w:pPr>
      <w:r>
        <w:rPr>
          <w:rFonts w:ascii="Bookman Old Style" w:hAnsi="Bookman Old Style" w:cs="Bookman Old Style"/>
          <w:spacing w:val="-6"/>
          <w:sz w:val="23"/>
          <w:szCs w:val="23"/>
        </w:rPr>
        <w:t>Step 2:</w:t>
      </w:r>
      <w:r>
        <w:rPr>
          <w:rFonts w:ascii="Bookman Old Style" w:hAnsi="Bookman Old Style" w:cs="Bookman Old Style"/>
          <w:spacing w:val="-6"/>
          <w:sz w:val="23"/>
          <w:szCs w:val="23"/>
        </w:rPr>
        <w:tab/>
        <w:t>Find the average bill for that customer over the preceding four (4) month period.</w:t>
      </w:r>
    </w:p>
    <w:p w:rsidR="000F32A2" w:rsidRDefault="000F32A2" w:rsidP="000F32A2">
      <w:pPr>
        <w:pStyle w:val="ListParagraph"/>
        <w:spacing w:before="144" w:after="288"/>
        <w:ind w:left="2160" w:hanging="1440"/>
        <w:jc w:val="both"/>
        <w:rPr>
          <w:rFonts w:ascii="Bookman Old Style" w:hAnsi="Bookman Old Style" w:cs="Bookman Old Style"/>
          <w:spacing w:val="-6"/>
          <w:sz w:val="23"/>
          <w:szCs w:val="23"/>
        </w:rPr>
      </w:pPr>
      <w:r>
        <w:rPr>
          <w:rFonts w:ascii="Bookman Old Style" w:hAnsi="Bookman Old Style" w:cs="Bookman Old Style"/>
          <w:spacing w:val="-6"/>
          <w:sz w:val="23"/>
          <w:szCs w:val="23"/>
        </w:rPr>
        <w:t>Step 3:</w:t>
      </w:r>
      <w:r>
        <w:rPr>
          <w:rFonts w:ascii="Bookman Old Style" w:hAnsi="Bookman Old Style" w:cs="Bookman Old Style"/>
          <w:spacing w:val="-6"/>
          <w:sz w:val="23"/>
          <w:szCs w:val="23"/>
        </w:rPr>
        <w:tab/>
        <w:t>Deduct the average of Step 2 from the total of the recalculated bill.</w:t>
      </w:r>
    </w:p>
    <w:p w:rsidR="000F32A2" w:rsidRDefault="000F32A2" w:rsidP="000F32A2">
      <w:pPr>
        <w:pStyle w:val="ListParagraph"/>
        <w:spacing w:before="144" w:after="288"/>
        <w:ind w:left="2160" w:hanging="1440"/>
        <w:jc w:val="both"/>
        <w:rPr>
          <w:rFonts w:ascii="Bookman Old Style" w:hAnsi="Bookman Old Style" w:cs="Bookman Old Style"/>
          <w:spacing w:val="-6"/>
          <w:sz w:val="23"/>
          <w:szCs w:val="23"/>
        </w:rPr>
      </w:pPr>
      <w:r>
        <w:rPr>
          <w:rFonts w:ascii="Bookman Old Style" w:hAnsi="Bookman Old Style" w:cs="Bookman Old Style"/>
          <w:spacing w:val="-6"/>
          <w:sz w:val="23"/>
          <w:szCs w:val="23"/>
        </w:rPr>
        <w:t>Step 4:</w:t>
      </w:r>
      <w:r>
        <w:rPr>
          <w:rFonts w:ascii="Bookman Old Style" w:hAnsi="Bookman Old Style" w:cs="Bookman Old Style"/>
          <w:spacing w:val="-6"/>
          <w:sz w:val="23"/>
          <w:szCs w:val="23"/>
        </w:rPr>
        <w:tab/>
        <w:t>Divide the remainder from Step 3 by two (2).</w:t>
      </w:r>
    </w:p>
    <w:p w:rsidR="000F32A2" w:rsidRDefault="000F32A2" w:rsidP="000F32A2">
      <w:pPr>
        <w:pStyle w:val="ListParagraph"/>
        <w:spacing w:before="144" w:after="288"/>
        <w:ind w:left="2160" w:hanging="1440"/>
        <w:jc w:val="both"/>
        <w:rPr>
          <w:rFonts w:ascii="Bookman Old Style" w:hAnsi="Bookman Old Style" w:cs="Bookman Old Style"/>
          <w:spacing w:val="-6"/>
          <w:sz w:val="23"/>
          <w:szCs w:val="23"/>
        </w:rPr>
      </w:pPr>
      <w:r>
        <w:rPr>
          <w:rFonts w:ascii="Bookman Old Style" w:hAnsi="Bookman Old Style" w:cs="Bookman Old Style"/>
          <w:spacing w:val="-6"/>
          <w:sz w:val="23"/>
          <w:szCs w:val="23"/>
        </w:rPr>
        <w:t>Step 5:</w:t>
      </w:r>
      <w:r>
        <w:rPr>
          <w:rFonts w:ascii="Bookman Old Style" w:hAnsi="Bookman Old Style" w:cs="Bookman Old Style"/>
          <w:spacing w:val="-6"/>
          <w:sz w:val="23"/>
          <w:szCs w:val="23"/>
        </w:rPr>
        <w:tab/>
        <w:t>The product from Step 4 shall be the amount to be deducted from the recalculated bill.</w:t>
      </w:r>
    </w:p>
    <w:p w:rsidR="000F32A2" w:rsidRDefault="000F32A2" w:rsidP="000F32A2">
      <w:pPr>
        <w:pStyle w:val="ListParagraph"/>
        <w:spacing w:before="144" w:after="288"/>
        <w:ind w:left="2160" w:hanging="1440"/>
        <w:jc w:val="both"/>
        <w:rPr>
          <w:rFonts w:ascii="Bookman Old Style" w:hAnsi="Bookman Old Style" w:cs="Bookman Old Style"/>
          <w:spacing w:val="-6"/>
          <w:sz w:val="28"/>
          <w:szCs w:val="28"/>
        </w:rPr>
      </w:pPr>
      <w:r>
        <w:rPr>
          <w:rFonts w:ascii="Bookman Old Style" w:hAnsi="Bookman Old Style" w:cs="Bookman Old Style"/>
          <w:spacing w:val="-6"/>
          <w:sz w:val="28"/>
          <w:szCs w:val="28"/>
        </w:rPr>
        <w:t>No Adjustment will be made for irrigation leaks or usage.</w:t>
      </w:r>
    </w:p>
    <w:p w:rsidR="000F32A2" w:rsidRDefault="000F32A2" w:rsidP="000F32A2">
      <w:pPr>
        <w:ind w:left="720" w:right="72" w:firstLine="576"/>
        <w:jc w:val="both"/>
        <w:rPr>
          <w:rFonts w:ascii="Bookman Old Style" w:hAnsi="Bookman Old Style" w:cs="Bookman Old Style"/>
          <w:spacing w:val="-16"/>
          <w:sz w:val="23"/>
          <w:szCs w:val="23"/>
        </w:rPr>
      </w:pPr>
      <w:r>
        <w:rPr>
          <w:rFonts w:ascii="Bookman Old Style" w:hAnsi="Bookman Old Style" w:cs="Bookman Old Style"/>
          <w:spacing w:val="-14"/>
          <w:sz w:val="23"/>
          <w:szCs w:val="23"/>
        </w:rPr>
        <w:t xml:space="preserve">For the purpose of calculating the leak adjustment, the District will use the mid water </w:t>
      </w:r>
      <w:r>
        <w:rPr>
          <w:rFonts w:ascii="Bookman Old Style" w:hAnsi="Bookman Old Style" w:cs="Bookman Old Style"/>
          <w:spacing w:val="-13"/>
          <w:sz w:val="23"/>
          <w:szCs w:val="23"/>
        </w:rPr>
        <w:t xml:space="preserve">rate per 1000 gallons in effect at the time of the leak in calculating the leak portion of the bill.  In hardship </w:t>
      </w:r>
      <w:r>
        <w:rPr>
          <w:rFonts w:ascii="Bookman Old Style" w:hAnsi="Bookman Old Style" w:cs="Bookman Old Style"/>
          <w:spacing w:val="-15"/>
          <w:sz w:val="23"/>
          <w:szCs w:val="23"/>
        </w:rPr>
        <w:t xml:space="preserve">cases monthly payments may be arranged, but shall not exceed six (6) consecutive monthly </w:t>
      </w:r>
      <w:r>
        <w:rPr>
          <w:rFonts w:ascii="Bookman Old Style" w:hAnsi="Bookman Old Style" w:cs="Bookman Old Style"/>
          <w:spacing w:val="-16"/>
          <w:sz w:val="23"/>
          <w:szCs w:val="23"/>
        </w:rPr>
        <w:t>installments unless board approval is granted.</w:t>
      </w:r>
    </w:p>
    <w:p w:rsidR="000F32A2" w:rsidRDefault="000F32A2" w:rsidP="000F32A2">
      <w:pPr>
        <w:ind w:left="720" w:right="72"/>
        <w:jc w:val="both"/>
        <w:rPr>
          <w:rFonts w:ascii="Bookman Old Style" w:hAnsi="Bookman Old Style" w:cs="Bookman Old Style"/>
          <w:spacing w:val="-16"/>
          <w:sz w:val="23"/>
          <w:szCs w:val="23"/>
        </w:rPr>
      </w:pPr>
    </w:p>
    <w:p w:rsidR="000F32A2" w:rsidRPr="000F32A2" w:rsidRDefault="000F32A2" w:rsidP="00E8618C">
      <w:pPr>
        <w:pStyle w:val="ListParagraph"/>
        <w:numPr>
          <w:ilvl w:val="0"/>
          <w:numId w:val="1"/>
        </w:numPr>
        <w:ind w:right="720"/>
        <w:jc w:val="both"/>
        <w:rPr>
          <w:rFonts w:ascii="Bookman Old Style" w:hAnsi="Bookman Old Style" w:cs="Bookman Old Style"/>
          <w:spacing w:val="-14"/>
          <w:sz w:val="23"/>
          <w:szCs w:val="23"/>
        </w:rPr>
      </w:pPr>
      <w:r w:rsidRPr="000F32A2">
        <w:rPr>
          <w:rFonts w:ascii="Bookman Old Style" w:hAnsi="Bookman Old Style" w:cs="Bookman Old Style"/>
          <w:spacing w:val="-11"/>
          <w:sz w:val="23"/>
          <w:szCs w:val="23"/>
        </w:rPr>
        <w:t xml:space="preserve"> Adjustments will only be made for </w:t>
      </w:r>
      <w:r w:rsidRPr="000F32A2">
        <w:rPr>
          <w:rFonts w:ascii="Verdana" w:hAnsi="Verdana" w:cs="Verdana"/>
          <w:i/>
          <w:iCs/>
          <w:spacing w:val="-11"/>
          <w:sz w:val="20"/>
          <w:szCs w:val="20"/>
        </w:rPr>
        <w:t xml:space="preserve">concealed </w:t>
      </w:r>
      <w:r w:rsidRPr="000F32A2">
        <w:rPr>
          <w:rFonts w:ascii="Bookman Old Style" w:hAnsi="Bookman Old Style" w:cs="Bookman Old Style"/>
          <w:spacing w:val="-11"/>
          <w:sz w:val="23"/>
          <w:szCs w:val="23"/>
        </w:rPr>
        <w:t xml:space="preserve">leaks on the customer's premises which have </w:t>
      </w:r>
      <w:r w:rsidRPr="000F32A2">
        <w:rPr>
          <w:rFonts w:ascii="Bookman Old Style" w:hAnsi="Bookman Old Style" w:cs="Bookman Old Style"/>
          <w:spacing w:val="-13"/>
          <w:sz w:val="23"/>
          <w:szCs w:val="23"/>
        </w:rPr>
        <w:t>been repaired. The customer must submit an official leak adjustment form and</w:t>
      </w:r>
      <w:r>
        <w:rPr>
          <w:rFonts w:ascii="Bookman Old Style" w:hAnsi="Bookman Old Style" w:cs="Bookman Old Style"/>
          <w:spacing w:val="-13"/>
          <w:sz w:val="23"/>
          <w:szCs w:val="23"/>
        </w:rPr>
        <w:t xml:space="preserve"> </w:t>
      </w:r>
      <w:bookmarkStart w:id="0" w:name="_GoBack"/>
      <w:bookmarkEnd w:id="0"/>
      <w:r w:rsidRPr="000F32A2">
        <w:rPr>
          <w:rFonts w:ascii="Bookman Old Style" w:hAnsi="Bookman Old Style" w:cs="Bookman Old Style"/>
          <w:spacing w:val="-17"/>
          <w:sz w:val="23"/>
          <w:szCs w:val="23"/>
        </w:rPr>
        <w:t xml:space="preserve">proof of the repairs to the business office of the DISTRICT during </w:t>
      </w:r>
      <w:r w:rsidRPr="000F32A2">
        <w:rPr>
          <w:rFonts w:ascii="Bookman Old Style" w:hAnsi="Bookman Old Style" w:cs="Bookman Old Style"/>
          <w:spacing w:val="-14"/>
          <w:sz w:val="23"/>
          <w:szCs w:val="23"/>
        </w:rPr>
        <w:t>regular business hours.</w:t>
      </w:r>
    </w:p>
    <w:p w:rsidR="000F32A2" w:rsidRDefault="000F32A2" w:rsidP="000F32A2">
      <w:pPr>
        <w:spacing w:before="252"/>
        <w:ind w:left="1296" w:right="720" w:firstLine="72"/>
        <w:jc w:val="both"/>
        <w:rPr>
          <w:rFonts w:ascii="Bookman Old Style" w:hAnsi="Bookman Old Style" w:cs="Bookman Old Style"/>
          <w:spacing w:val="-12"/>
          <w:sz w:val="23"/>
          <w:szCs w:val="23"/>
        </w:rPr>
      </w:pPr>
      <w:r>
        <w:rPr>
          <w:rFonts w:ascii="Bookman Old Style" w:hAnsi="Bookman Old Style" w:cs="Bookman Old Style"/>
          <w:spacing w:val="-20"/>
          <w:sz w:val="25"/>
          <w:szCs w:val="25"/>
        </w:rPr>
        <w:t xml:space="preserve">a. </w:t>
      </w:r>
      <w:r>
        <w:rPr>
          <w:rFonts w:ascii="Bookman Old Style" w:hAnsi="Bookman Old Style" w:cs="Bookman Old Style"/>
          <w:spacing w:val="-20"/>
        </w:rPr>
        <w:t xml:space="preserve">The leak must occur in the customer's underground water service line between the </w:t>
      </w:r>
      <w:r>
        <w:rPr>
          <w:rFonts w:ascii="Bookman Old Style" w:hAnsi="Bookman Old Style" w:cs="Bookman Old Style"/>
          <w:spacing w:val="-24"/>
        </w:rPr>
        <w:t xml:space="preserve">meter and the building or point of use, or in embedded pipes within the structure of the </w:t>
      </w:r>
      <w:r>
        <w:rPr>
          <w:rFonts w:ascii="Bookman Old Style" w:hAnsi="Bookman Old Style" w:cs="Bookman Old Style"/>
          <w:spacing w:val="-12"/>
        </w:rPr>
        <w:t>building (e.g. behind walls or under floors or over ceilings); and</w:t>
      </w:r>
    </w:p>
    <w:p w:rsidR="000F32A2" w:rsidRDefault="000F32A2" w:rsidP="000F32A2">
      <w:pPr>
        <w:ind w:left="1296" w:right="144" w:firstLine="72"/>
        <w:rPr>
          <w:rFonts w:ascii="Bookman Old Style" w:hAnsi="Bookman Old Style" w:cs="Bookman Old Style"/>
          <w:spacing w:val="-17"/>
        </w:rPr>
      </w:pPr>
      <w:r>
        <w:rPr>
          <w:rFonts w:ascii="Bookman Old Style" w:hAnsi="Bookman Old Style" w:cs="Bookman Old Style"/>
          <w:spacing w:val="-27"/>
        </w:rPr>
        <w:t xml:space="preserve">b. The leak must have been concealed and not have been readily evident to a reasonable </w:t>
      </w:r>
      <w:r>
        <w:rPr>
          <w:rFonts w:ascii="Bookman Old Style" w:hAnsi="Bookman Old Style" w:cs="Bookman Old Style"/>
          <w:spacing w:val="-17"/>
        </w:rPr>
        <w:t>person.</w:t>
      </w:r>
    </w:p>
    <w:p w:rsidR="000F32A2" w:rsidRDefault="000F32A2" w:rsidP="000F32A2">
      <w:pPr>
        <w:pStyle w:val="ListParagraph"/>
        <w:numPr>
          <w:ilvl w:val="0"/>
          <w:numId w:val="1"/>
        </w:numPr>
        <w:spacing w:before="180"/>
        <w:rPr>
          <w:rFonts w:ascii="Bookman Old Style" w:hAnsi="Bookman Old Style" w:cs="Bookman Old Style"/>
          <w:spacing w:val="-9"/>
          <w:sz w:val="23"/>
          <w:szCs w:val="23"/>
        </w:rPr>
      </w:pPr>
      <w:r>
        <w:rPr>
          <w:rFonts w:ascii="Bookman Old Style" w:hAnsi="Bookman Old Style" w:cs="Bookman Old Style"/>
          <w:spacing w:val="-9"/>
          <w:sz w:val="23"/>
          <w:szCs w:val="23"/>
        </w:rPr>
        <w:t>No leak adjustment will be made for the following:</w:t>
      </w:r>
    </w:p>
    <w:p w:rsidR="000F32A2" w:rsidRDefault="000F32A2" w:rsidP="000F32A2">
      <w:pPr>
        <w:pStyle w:val="ListParagraph"/>
        <w:spacing w:before="180"/>
        <w:rPr>
          <w:rFonts w:ascii="Bookman Old Style" w:hAnsi="Bookman Old Style" w:cs="Bookman Old Style"/>
          <w:spacing w:val="-9"/>
          <w:sz w:val="23"/>
          <w:szCs w:val="23"/>
        </w:rPr>
      </w:pPr>
    </w:p>
    <w:p w:rsidR="000F32A2" w:rsidRDefault="000F32A2" w:rsidP="000F32A2">
      <w:pPr>
        <w:pStyle w:val="ListParagraph"/>
        <w:numPr>
          <w:ilvl w:val="0"/>
          <w:numId w:val="2"/>
        </w:numPr>
        <w:ind w:left="1080"/>
        <w:rPr>
          <w:rFonts w:ascii="Bookman Old Style" w:hAnsi="Bookman Old Style" w:cs="Bookman Old Style"/>
          <w:spacing w:val="-10"/>
          <w:sz w:val="23"/>
          <w:szCs w:val="23"/>
        </w:rPr>
      </w:pPr>
      <w:r>
        <w:rPr>
          <w:rFonts w:ascii="Bookman Old Style" w:hAnsi="Bookman Old Style" w:cs="Bookman Old Style"/>
          <w:spacing w:val="-10"/>
          <w:sz w:val="23"/>
          <w:szCs w:val="23"/>
        </w:rPr>
        <w:t>Any type of faulty customer plumbing, or fixtures (i.e. Water softener or filtration system);</w:t>
      </w:r>
    </w:p>
    <w:p w:rsidR="000F32A2" w:rsidRDefault="000F32A2" w:rsidP="000F32A2">
      <w:pPr>
        <w:pStyle w:val="ListParagraph"/>
        <w:numPr>
          <w:ilvl w:val="0"/>
          <w:numId w:val="2"/>
        </w:numPr>
        <w:ind w:left="1080"/>
        <w:rPr>
          <w:rFonts w:ascii="Bookman Old Style" w:hAnsi="Bookman Old Style" w:cs="Bookman Old Style"/>
          <w:spacing w:val="-7"/>
          <w:sz w:val="23"/>
          <w:szCs w:val="23"/>
        </w:rPr>
      </w:pPr>
      <w:r>
        <w:rPr>
          <w:rFonts w:ascii="Bookman Old Style" w:hAnsi="Bookman Old Style" w:cs="Bookman Old Style"/>
          <w:spacing w:val="-7"/>
          <w:sz w:val="23"/>
          <w:szCs w:val="23"/>
        </w:rPr>
        <w:lastRenderedPageBreak/>
        <w:t>Faucets, hoses and other outlets left running;</w:t>
      </w:r>
    </w:p>
    <w:p w:rsidR="000F32A2" w:rsidRDefault="000F32A2" w:rsidP="000F32A2">
      <w:pPr>
        <w:numPr>
          <w:ilvl w:val="0"/>
          <w:numId w:val="2"/>
        </w:numPr>
        <w:tabs>
          <w:tab w:val="num" w:pos="2160"/>
        </w:tabs>
        <w:ind w:left="1080"/>
        <w:rPr>
          <w:rFonts w:ascii="Bookman Old Style" w:hAnsi="Bookman Old Style" w:cs="Bookman Old Style"/>
          <w:spacing w:val="-9"/>
          <w:sz w:val="23"/>
          <w:szCs w:val="23"/>
        </w:rPr>
      </w:pPr>
      <w:r>
        <w:rPr>
          <w:rFonts w:ascii="Bookman Old Style" w:hAnsi="Bookman Old Style" w:cs="Bookman Old Style"/>
          <w:spacing w:val="-9"/>
          <w:sz w:val="23"/>
          <w:szCs w:val="23"/>
        </w:rPr>
        <w:t>Water used for filling of swimming pools (either by hose or auto fill), washing cars, irrigation,</w:t>
      </w:r>
    </w:p>
    <w:p w:rsidR="000F32A2" w:rsidRDefault="000F32A2" w:rsidP="000F32A2">
      <w:pPr>
        <w:numPr>
          <w:ilvl w:val="0"/>
          <w:numId w:val="2"/>
        </w:numPr>
        <w:tabs>
          <w:tab w:val="num" w:pos="2160"/>
        </w:tabs>
        <w:ind w:left="1080"/>
        <w:rPr>
          <w:rFonts w:ascii="Bookman Old Style" w:hAnsi="Bookman Old Style" w:cs="Bookman Old Style"/>
          <w:spacing w:val="-9"/>
          <w:sz w:val="23"/>
          <w:szCs w:val="23"/>
        </w:rPr>
      </w:pPr>
      <w:r>
        <w:rPr>
          <w:rFonts w:ascii="Bookman Old Style" w:hAnsi="Bookman Old Style" w:cs="Bookman Old Style"/>
          <w:spacing w:val="-9"/>
          <w:sz w:val="23"/>
          <w:szCs w:val="23"/>
        </w:rPr>
        <w:t>Water used by faults or improper operation of irrigation systems;</w:t>
      </w:r>
    </w:p>
    <w:p w:rsidR="000F32A2" w:rsidRDefault="000F32A2" w:rsidP="000F32A2">
      <w:pPr>
        <w:numPr>
          <w:ilvl w:val="0"/>
          <w:numId w:val="2"/>
        </w:numPr>
        <w:tabs>
          <w:tab w:val="num" w:pos="2160"/>
        </w:tabs>
        <w:ind w:left="1080"/>
        <w:rPr>
          <w:rFonts w:ascii="Bookman Old Style" w:hAnsi="Bookman Old Style" w:cs="Bookman Old Style"/>
          <w:spacing w:val="-10"/>
          <w:sz w:val="23"/>
          <w:szCs w:val="23"/>
        </w:rPr>
      </w:pPr>
      <w:r>
        <w:rPr>
          <w:rFonts w:ascii="Bookman Old Style" w:hAnsi="Bookman Old Style" w:cs="Bookman Old Style"/>
          <w:spacing w:val="-10"/>
          <w:sz w:val="23"/>
          <w:szCs w:val="23"/>
        </w:rPr>
        <w:t>Premises abandoned or unattended without reasonable care for the plumbing</w:t>
      </w:r>
    </w:p>
    <w:p w:rsidR="000F32A2" w:rsidRDefault="000F32A2" w:rsidP="000F32A2">
      <w:pPr>
        <w:numPr>
          <w:ilvl w:val="0"/>
          <w:numId w:val="2"/>
        </w:numPr>
        <w:tabs>
          <w:tab w:val="num" w:pos="2160"/>
        </w:tabs>
        <w:ind w:left="1080"/>
        <w:rPr>
          <w:rFonts w:ascii="Bookman Old Style" w:hAnsi="Bookman Old Style" w:cs="Bookman Old Style"/>
          <w:spacing w:val="-7"/>
          <w:sz w:val="23"/>
          <w:szCs w:val="23"/>
        </w:rPr>
      </w:pPr>
      <w:r>
        <w:rPr>
          <w:rFonts w:ascii="Bookman Old Style" w:hAnsi="Bookman Old Style" w:cs="Bookman Old Style"/>
          <w:spacing w:val="-7"/>
          <w:sz w:val="23"/>
          <w:szCs w:val="23"/>
        </w:rPr>
        <w:t>A leak that was not repaired in a timely manner (2 billing cycles) when not otherwise notified</w:t>
      </w:r>
    </w:p>
    <w:p w:rsidR="000F32A2" w:rsidRDefault="000F32A2" w:rsidP="000F32A2">
      <w:pPr>
        <w:numPr>
          <w:ilvl w:val="0"/>
          <w:numId w:val="2"/>
        </w:numPr>
        <w:tabs>
          <w:tab w:val="num" w:pos="2160"/>
        </w:tabs>
        <w:ind w:left="1080"/>
        <w:rPr>
          <w:rFonts w:ascii="Bookman Old Style" w:hAnsi="Bookman Old Style" w:cs="Bookman Old Style"/>
          <w:spacing w:val="-7"/>
          <w:sz w:val="23"/>
          <w:szCs w:val="23"/>
        </w:rPr>
      </w:pPr>
      <w:r>
        <w:rPr>
          <w:rFonts w:ascii="Bookman Old Style" w:hAnsi="Bookman Old Style" w:cs="Bookman Old Style"/>
          <w:spacing w:val="-7"/>
          <w:sz w:val="23"/>
          <w:szCs w:val="23"/>
        </w:rPr>
        <w:t>A leak that was not repaired within 10 business days after notification from the District.</w:t>
      </w:r>
    </w:p>
    <w:p w:rsidR="000F32A2" w:rsidRDefault="000F32A2" w:rsidP="000F32A2">
      <w:pPr>
        <w:pStyle w:val="ListParagraph"/>
        <w:rPr>
          <w:rFonts w:ascii="Bookman Old Style" w:hAnsi="Bookman Old Style" w:cs="Bookman Old Style"/>
          <w:spacing w:val="-7"/>
          <w:sz w:val="23"/>
          <w:szCs w:val="23"/>
        </w:rPr>
      </w:pPr>
      <w:r>
        <w:rPr>
          <w:rFonts w:ascii="Bookman Old Style" w:hAnsi="Bookman Old Style" w:cs="Bookman Old Style"/>
          <w:spacing w:val="-7"/>
          <w:sz w:val="23"/>
          <w:szCs w:val="23"/>
        </w:rPr>
        <w:t xml:space="preserve">      </w:t>
      </w:r>
    </w:p>
    <w:p w:rsidR="000F32A2" w:rsidRDefault="000F32A2" w:rsidP="000F32A2">
      <w:pPr>
        <w:ind w:left="1584"/>
        <w:rPr>
          <w:rFonts w:ascii="Bookman Old Style" w:hAnsi="Bookman Old Style" w:cs="Bookman Old Style"/>
          <w:spacing w:val="-6"/>
          <w:sz w:val="23"/>
          <w:szCs w:val="23"/>
        </w:rPr>
      </w:pPr>
      <w:r>
        <w:rPr>
          <w:rFonts w:ascii="Bookman Old Style" w:hAnsi="Bookman Old Style" w:cs="Bookman Old Style"/>
          <w:spacing w:val="-6"/>
          <w:sz w:val="23"/>
          <w:szCs w:val="23"/>
        </w:rPr>
        <w:t>NO LEAK ADJUSTMENTS FOR IRRIGATION</w:t>
      </w:r>
    </w:p>
    <w:p w:rsidR="000F32A2" w:rsidRDefault="000F32A2" w:rsidP="000F32A2">
      <w:pPr>
        <w:pStyle w:val="ListParagraph"/>
        <w:numPr>
          <w:ilvl w:val="0"/>
          <w:numId w:val="1"/>
        </w:numPr>
        <w:spacing w:before="252" w:line="204" w:lineRule="auto"/>
        <w:ind w:right="144"/>
        <w:jc w:val="both"/>
        <w:rPr>
          <w:rFonts w:ascii="Bookman Old Style" w:hAnsi="Bookman Old Style" w:cs="Bookman Old Style"/>
          <w:spacing w:val="-20"/>
        </w:rPr>
      </w:pPr>
      <w:r>
        <w:rPr>
          <w:rFonts w:ascii="Bookman Old Style" w:hAnsi="Bookman Old Style" w:cs="Bookman Old Style"/>
          <w:spacing w:val="-14"/>
        </w:rPr>
        <w:t xml:space="preserve">A written request </w:t>
      </w:r>
      <w:r>
        <w:rPr>
          <w:rFonts w:ascii="Bookman Old Style" w:hAnsi="Bookman Old Style" w:cs="Bookman Old Style"/>
          <w:spacing w:val="-14"/>
          <w:sz w:val="23"/>
          <w:szCs w:val="23"/>
        </w:rPr>
        <w:t xml:space="preserve">for a leak adjustment must be submitted to </w:t>
      </w:r>
      <w:r>
        <w:rPr>
          <w:rFonts w:ascii="Garamond" w:hAnsi="Garamond" w:cs="Garamond"/>
          <w:spacing w:val="-4"/>
          <w:sz w:val="27"/>
          <w:szCs w:val="27"/>
        </w:rPr>
        <w:t xml:space="preserve">the </w:t>
      </w:r>
      <w:r>
        <w:rPr>
          <w:rFonts w:ascii="Bookman Old Style" w:hAnsi="Bookman Old Style" w:cs="Bookman Old Style"/>
          <w:spacing w:val="-14"/>
        </w:rPr>
        <w:t xml:space="preserve">DISTRICT within </w:t>
      </w:r>
      <w:r>
        <w:rPr>
          <w:rFonts w:ascii="Bookman Old Style" w:hAnsi="Bookman Old Style" w:cs="Bookman Old Style"/>
          <w:spacing w:val="-14"/>
          <w:sz w:val="23"/>
          <w:szCs w:val="23"/>
        </w:rPr>
        <w:t xml:space="preserve">sixty </w:t>
      </w:r>
      <w:r>
        <w:rPr>
          <w:rFonts w:ascii="Bookman Old Style" w:hAnsi="Bookman Old Style" w:cs="Bookman Old Style"/>
          <w:spacing w:val="-4"/>
          <w:w w:val="95"/>
        </w:rPr>
        <w:t xml:space="preserve">(60) </w:t>
      </w:r>
      <w:r>
        <w:rPr>
          <w:rFonts w:ascii="Garamond" w:hAnsi="Garamond" w:cs="Garamond"/>
          <w:bCs/>
          <w:spacing w:val="-24"/>
          <w:sz w:val="29"/>
          <w:szCs w:val="29"/>
        </w:rPr>
        <w:t>days after the due</w:t>
      </w:r>
      <w:r>
        <w:rPr>
          <w:rFonts w:ascii="Garamond" w:hAnsi="Garamond" w:cs="Garamond"/>
          <w:b/>
          <w:bCs/>
          <w:spacing w:val="-24"/>
          <w:sz w:val="29"/>
          <w:szCs w:val="29"/>
        </w:rPr>
        <w:t xml:space="preserve"> </w:t>
      </w:r>
      <w:r>
        <w:rPr>
          <w:rFonts w:ascii="Bookman Old Style" w:hAnsi="Bookman Old Style" w:cs="Bookman Old Style"/>
          <w:spacing w:val="-24"/>
        </w:rPr>
        <w:t xml:space="preserve">date of the bill for which the customer is requesting an adjustment. Customer </w:t>
      </w:r>
      <w:r>
        <w:rPr>
          <w:rFonts w:ascii="Bookman Old Style" w:hAnsi="Bookman Old Style" w:cs="Bookman Old Style"/>
          <w:spacing w:val="-20"/>
        </w:rPr>
        <w:t>must reside at residence and have the account in their name at least one year at the time of the leak to qualify for an adjustment.</w:t>
      </w:r>
    </w:p>
    <w:p w:rsidR="000F32A2" w:rsidRDefault="000F32A2" w:rsidP="000F32A2">
      <w:pPr>
        <w:pStyle w:val="ListParagraph"/>
        <w:spacing w:before="252" w:line="204" w:lineRule="auto"/>
        <w:ind w:right="144"/>
        <w:jc w:val="both"/>
        <w:rPr>
          <w:rFonts w:ascii="Bookman Old Style" w:hAnsi="Bookman Old Style" w:cs="Bookman Old Style"/>
          <w:spacing w:val="-20"/>
        </w:rPr>
      </w:pPr>
    </w:p>
    <w:p w:rsidR="000F32A2" w:rsidRDefault="000F32A2" w:rsidP="000F32A2">
      <w:pPr>
        <w:pStyle w:val="ListParagraph"/>
        <w:numPr>
          <w:ilvl w:val="0"/>
          <w:numId w:val="1"/>
        </w:numPr>
        <w:spacing w:before="252" w:line="204" w:lineRule="auto"/>
        <w:ind w:right="144"/>
        <w:jc w:val="both"/>
        <w:rPr>
          <w:rFonts w:ascii="Bookman Old Style" w:hAnsi="Bookman Old Style" w:cs="Bookman Old Style"/>
          <w:spacing w:val="-19"/>
        </w:rPr>
      </w:pPr>
      <w:r>
        <w:rPr>
          <w:rFonts w:ascii="Bookman Old Style" w:hAnsi="Bookman Old Style" w:cs="Bookman Old Style"/>
          <w:spacing w:val="-19"/>
        </w:rPr>
        <w:t xml:space="preserve">No leak adjustment will be given to a customer when a third party responsible for the customer's </w:t>
      </w:r>
      <w:r>
        <w:rPr>
          <w:rFonts w:ascii="Bookman Old Style" w:hAnsi="Bookman Old Style" w:cs="Bookman Old Style"/>
          <w:spacing w:val="-18"/>
        </w:rPr>
        <w:t xml:space="preserve">leak pays some or all of the customer's water bill for the months in which a leak occurs, or the </w:t>
      </w:r>
      <w:r>
        <w:rPr>
          <w:rFonts w:ascii="Bookman Old Style" w:hAnsi="Bookman Old Style" w:cs="Bookman Old Style"/>
          <w:spacing w:val="-19"/>
        </w:rPr>
        <w:t>leak bill is paid by either the customers or responsible party's insurance company.</w:t>
      </w:r>
    </w:p>
    <w:p w:rsidR="000F32A2" w:rsidRDefault="000F32A2" w:rsidP="000F32A2">
      <w:pPr>
        <w:pStyle w:val="ListParagraph"/>
        <w:rPr>
          <w:rFonts w:ascii="Bookman Old Style" w:hAnsi="Bookman Old Style" w:cs="Bookman Old Style"/>
          <w:spacing w:val="-19"/>
        </w:rPr>
      </w:pPr>
    </w:p>
    <w:p w:rsidR="000F32A2" w:rsidRDefault="000F32A2" w:rsidP="000F32A2">
      <w:pPr>
        <w:pStyle w:val="ListParagraph"/>
        <w:numPr>
          <w:ilvl w:val="0"/>
          <w:numId w:val="1"/>
        </w:numPr>
        <w:spacing w:before="252" w:line="204" w:lineRule="auto"/>
        <w:ind w:right="288"/>
        <w:rPr>
          <w:rFonts w:ascii="Bookman Old Style" w:hAnsi="Bookman Old Style" w:cs="Bookman Old Style"/>
          <w:spacing w:val="-18"/>
          <w:sz w:val="23"/>
          <w:szCs w:val="23"/>
        </w:rPr>
      </w:pPr>
      <w:r>
        <w:rPr>
          <w:rFonts w:ascii="Bookman Old Style" w:hAnsi="Bookman Old Style" w:cs="Bookman Old Style"/>
          <w:spacing w:val="-12"/>
        </w:rPr>
        <w:t xml:space="preserve">Leak </w:t>
      </w:r>
      <w:r>
        <w:rPr>
          <w:rFonts w:ascii="Garamond" w:hAnsi="Garamond" w:cs="Garamond"/>
          <w:b/>
          <w:bCs/>
          <w:spacing w:val="-12"/>
          <w:sz w:val="29"/>
          <w:szCs w:val="29"/>
        </w:rPr>
        <w:t xml:space="preserve">adjustments </w:t>
      </w:r>
      <w:r>
        <w:rPr>
          <w:rFonts w:ascii="Bookman Old Style" w:hAnsi="Bookman Old Style" w:cs="Bookman Old Style"/>
          <w:spacing w:val="-12"/>
          <w:sz w:val="23"/>
          <w:szCs w:val="23"/>
        </w:rPr>
        <w:t xml:space="preserve">of less than $1,000 will be approved by the General Manager. Leak </w:t>
      </w:r>
      <w:r>
        <w:rPr>
          <w:rFonts w:ascii="Bookman Old Style" w:hAnsi="Bookman Old Style" w:cs="Bookman Old Style"/>
          <w:spacing w:val="-18"/>
          <w:sz w:val="23"/>
          <w:szCs w:val="23"/>
        </w:rPr>
        <w:t xml:space="preserve">adjustment of $1,000 or </w:t>
      </w:r>
      <w:r>
        <w:rPr>
          <w:rFonts w:ascii="Garamond" w:hAnsi="Garamond" w:cs="Garamond"/>
          <w:spacing w:val="-8"/>
          <w:sz w:val="27"/>
          <w:szCs w:val="27"/>
        </w:rPr>
        <w:t xml:space="preserve">greater </w:t>
      </w:r>
      <w:r>
        <w:rPr>
          <w:rFonts w:ascii="Bookman Old Style" w:hAnsi="Bookman Old Style" w:cs="Bookman Old Style"/>
          <w:spacing w:val="-18"/>
          <w:sz w:val="23"/>
          <w:szCs w:val="23"/>
        </w:rPr>
        <w:t>must be approved by the Board. A bill must exceed $100.00 to be considered for a leak adjustment.</w:t>
      </w:r>
    </w:p>
    <w:p w:rsidR="000F32A2" w:rsidRDefault="000F32A2" w:rsidP="000F32A2">
      <w:pPr>
        <w:spacing w:before="252" w:line="204" w:lineRule="auto"/>
        <w:ind w:right="288"/>
        <w:rPr>
          <w:rFonts w:ascii="Bookman Old Style" w:hAnsi="Bookman Old Style" w:cs="Bookman Old Style"/>
          <w:spacing w:val="-18"/>
          <w:sz w:val="23"/>
          <w:szCs w:val="23"/>
        </w:rPr>
      </w:pPr>
      <w:r>
        <w:rPr>
          <w:rFonts w:ascii="Bookman Old Style" w:hAnsi="Bookman Old Style" w:cs="Bookman Old Style"/>
          <w:spacing w:val="-18"/>
          <w:sz w:val="23"/>
          <w:szCs w:val="23"/>
        </w:rPr>
        <w:t>The Utility Districts primary goal is to provide potable water to the customers within the Utility District.  Irrigation is a secondary priority. Water contracts are negotiated, line size is upgraded, storage capacity is upgraded, and pumping facilities are upgraded all with irrigation needs in mind.  Revenue from irrigation is only received a limited number of months per year. The Board of Commissioners have evaluated the cost incurred by the District to provide this service. After careful evaluation the decision was made not to make adjustments for this non-essential service since all adjustments are ultimately shared in the rates by all customers.</w:t>
      </w:r>
    </w:p>
    <w:p w:rsidR="000F32A2" w:rsidRDefault="000F32A2" w:rsidP="000F32A2">
      <w:pPr>
        <w:spacing w:before="252" w:line="204" w:lineRule="auto"/>
        <w:ind w:right="288"/>
        <w:rPr>
          <w:rFonts w:ascii="Bookman Old Style" w:hAnsi="Bookman Old Style" w:cs="Bookman Old Style"/>
          <w:spacing w:val="-18"/>
          <w:sz w:val="23"/>
          <w:szCs w:val="23"/>
        </w:rPr>
      </w:pPr>
      <w:r>
        <w:rPr>
          <w:rFonts w:ascii="Bookman Old Style" w:hAnsi="Bookman Old Style" w:cs="Bookman Old Style"/>
          <w:spacing w:val="-18"/>
          <w:sz w:val="23"/>
          <w:szCs w:val="23"/>
        </w:rPr>
        <w:t>Devices are available, for the customer to purchase on their own, that will assist the customer in monitoring water usage.</w:t>
      </w:r>
    </w:p>
    <w:p w:rsidR="000F32A2" w:rsidRDefault="000F32A2" w:rsidP="000F32A2">
      <w:pPr>
        <w:spacing w:before="252" w:line="204" w:lineRule="auto"/>
        <w:ind w:right="288"/>
        <w:rPr>
          <w:rFonts w:ascii="Bookman Old Style" w:hAnsi="Bookman Old Style" w:cs="Bookman Old Style"/>
          <w:spacing w:val="-18"/>
          <w:sz w:val="23"/>
          <w:szCs w:val="23"/>
        </w:rPr>
      </w:pPr>
    </w:p>
    <w:p w:rsidR="000F32A2" w:rsidRDefault="000F32A2" w:rsidP="000F32A2">
      <w:pPr>
        <w:spacing w:line="204" w:lineRule="auto"/>
        <w:rPr>
          <w:b/>
          <w:bCs/>
          <w:spacing w:val="-2"/>
          <w:sz w:val="29"/>
          <w:szCs w:val="29"/>
        </w:rPr>
      </w:pPr>
      <w:r>
        <w:rPr>
          <w:b/>
          <w:bCs/>
          <w:spacing w:val="-2"/>
          <w:sz w:val="29"/>
          <w:szCs w:val="29"/>
        </w:rPr>
        <w:t>Adopted July 14, 2020</w:t>
      </w:r>
    </w:p>
    <w:p w:rsidR="004605DF" w:rsidRDefault="004605DF"/>
    <w:sectPr w:rsidR="00460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ABAD"/>
    <w:multiLevelType w:val="singleLevel"/>
    <w:tmpl w:val="369EDC6A"/>
    <w:lvl w:ilvl="0">
      <w:start w:val="1"/>
      <w:numFmt w:val="lowerLetter"/>
      <w:lvlText w:val="%1."/>
      <w:lvlJc w:val="left"/>
      <w:pPr>
        <w:snapToGrid/>
        <w:ind w:left="720" w:hanging="360"/>
      </w:pPr>
      <w:rPr>
        <w:rFonts w:ascii="Bookman Old Style" w:hAnsi="Bookman Old Style" w:cs="Bookman Old Style"/>
        <w:spacing w:val="-7"/>
        <w:sz w:val="23"/>
        <w:szCs w:val="23"/>
      </w:rPr>
    </w:lvl>
  </w:abstractNum>
  <w:abstractNum w:abstractNumId="1" w15:restartNumberingAfterBreak="0">
    <w:nsid w:val="37644209"/>
    <w:multiLevelType w:val="hybridMultilevel"/>
    <w:tmpl w:val="7D023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A2"/>
    <w:rsid w:val="000F32A2"/>
    <w:rsid w:val="0046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FCC1C-C657-4E49-B758-AAE0E1DE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A2"/>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1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Kandie Jennings</dc:creator>
  <cp:keywords/>
  <dc:description/>
  <cp:lastModifiedBy>Kandie Jennings</cp:lastModifiedBy>
  <cp:revision>1</cp:revision>
  <dcterms:created xsi:type="dcterms:W3CDTF">2020-07-15T17:52:00Z</dcterms:created>
  <dcterms:modified xsi:type="dcterms:W3CDTF">2020-07-15T17:53:00Z</dcterms:modified>
</cp:coreProperties>
</file>